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C38B" w14:textId="21104CBD" w:rsidR="006863AB" w:rsidRPr="00947219" w:rsidRDefault="00EC07BA">
      <w:pPr>
        <w:tabs>
          <w:tab w:val="left" w:pos="180"/>
        </w:tabs>
        <w:ind w:right="216"/>
        <w:jc w:val="center"/>
        <w:rPr>
          <w:color w:val="000000"/>
          <w:sz w:val="20"/>
        </w:rPr>
      </w:pPr>
      <w:bookmarkStart w:id="0" w:name="_GoBack"/>
      <w:bookmarkEnd w:id="0"/>
      <w:r>
        <w:rPr>
          <w:noProof/>
          <w:color w:val="000000"/>
          <w:sz w:val="20"/>
          <w:lang w:val="en-US"/>
        </w:rPr>
        <w:drawing>
          <wp:inline distT="0" distB="0" distL="0" distR="0" wp14:anchorId="63360111" wp14:editId="4A00F052">
            <wp:extent cx="4914900" cy="914400"/>
            <wp:effectExtent l="0" t="0" r="12700" b="0"/>
            <wp:docPr id="1" name="Picture 1" descr="IT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6F14" w14:textId="77777777" w:rsidR="006863AB" w:rsidRPr="00947219" w:rsidRDefault="006863AB">
      <w:pPr>
        <w:tabs>
          <w:tab w:val="left" w:pos="180"/>
        </w:tabs>
        <w:ind w:right="216"/>
        <w:rPr>
          <w:color w:val="000000"/>
          <w:sz w:val="16"/>
        </w:rPr>
      </w:pPr>
    </w:p>
    <w:p w14:paraId="7EE74C52" w14:textId="77777777" w:rsidR="006863AB" w:rsidRPr="00947219" w:rsidRDefault="006863AB">
      <w:pPr>
        <w:tabs>
          <w:tab w:val="left" w:pos="180"/>
        </w:tabs>
        <w:ind w:right="216"/>
        <w:rPr>
          <w:color w:val="000000"/>
          <w:sz w:val="16"/>
        </w:rPr>
      </w:pPr>
    </w:p>
    <w:p w14:paraId="0A67E1E0" w14:textId="77777777" w:rsidR="006863AB" w:rsidRPr="00947219" w:rsidRDefault="006863AB">
      <w:pPr>
        <w:tabs>
          <w:tab w:val="left" w:pos="180"/>
        </w:tabs>
        <w:ind w:right="216"/>
        <w:rPr>
          <w:color w:val="000000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</w:tblGrid>
      <w:tr w:rsidR="006863AB" w:rsidRPr="00947219" w14:paraId="0EE1FFC6" w14:textId="77777777">
        <w:trPr>
          <w:trHeight w:val="782"/>
        </w:trPr>
        <w:tc>
          <w:tcPr>
            <w:tcW w:w="8370" w:type="dxa"/>
          </w:tcPr>
          <w:p w14:paraId="4E50FA0F" w14:textId="77777777" w:rsidR="006863AB" w:rsidRPr="00947219" w:rsidRDefault="006863AB">
            <w:pPr>
              <w:pStyle w:val="Heading8"/>
              <w:tabs>
                <w:tab w:val="left" w:pos="180"/>
              </w:tabs>
              <w:ind w:right="216"/>
              <w:rPr>
                <w:color w:val="000000"/>
                <w:sz w:val="16"/>
              </w:rPr>
            </w:pPr>
          </w:p>
          <w:p w14:paraId="1395E752" w14:textId="77777777" w:rsidR="00094027" w:rsidRPr="005B5B12" w:rsidRDefault="006863AB" w:rsidP="005B5B12">
            <w:pPr>
              <w:pStyle w:val="Heading8"/>
              <w:tabs>
                <w:tab w:val="left" w:pos="180"/>
              </w:tabs>
              <w:ind w:right="216"/>
              <w:rPr>
                <w:color w:val="000000"/>
              </w:rPr>
            </w:pPr>
            <w:r w:rsidRPr="00947219">
              <w:rPr>
                <w:color w:val="000000"/>
              </w:rPr>
              <w:t>CYBER SECURITY FORUM</w:t>
            </w:r>
          </w:p>
          <w:p w14:paraId="78D7EE68" w14:textId="77777777" w:rsidR="006863AB" w:rsidRPr="00947219" w:rsidRDefault="006863AB">
            <w:pPr>
              <w:tabs>
                <w:tab w:val="left" w:pos="180"/>
              </w:tabs>
              <w:ind w:right="216"/>
              <w:rPr>
                <w:color w:val="000000"/>
                <w:sz w:val="16"/>
              </w:rPr>
            </w:pPr>
          </w:p>
        </w:tc>
      </w:tr>
    </w:tbl>
    <w:p w14:paraId="0F1E094D" w14:textId="77777777" w:rsidR="006863AB" w:rsidRPr="00947219" w:rsidRDefault="006863AB">
      <w:pPr>
        <w:pStyle w:val="BalloonText"/>
        <w:tabs>
          <w:tab w:val="left" w:pos="180"/>
        </w:tabs>
        <w:ind w:right="216"/>
        <w:rPr>
          <w:rFonts w:ascii="Arial" w:hAnsi="Arial" w:cs="Times New Roman"/>
          <w:color w:val="000000"/>
          <w:sz w:val="24"/>
          <w:szCs w:val="20"/>
        </w:rPr>
      </w:pPr>
    </w:p>
    <w:p w14:paraId="0E57958F" w14:textId="77777777" w:rsidR="006863AB" w:rsidRPr="00947219" w:rsidRDefault="006863AB">
      <w:pPr>
        <w:tabs>
          <w:tab w:val="left" w:pos="180"/>
        </w:tabs>
        <w:ind w:right="216"/>
        <w:rPr>
          <w:rFonts w:cs="Arial"/>
          <w:color w:val="000000"/>
        </w:rPr>
      </w:pPr>
      <w:r w:rsidRPr="00947219">
        <w:rPr>
          <w:color w:val="000000"/>
        </w:rPr>
        <w:tab/>
      </w:r>
      <w:r w:rsidRPr="00947219">
        <w:rPr>
          <w:color w:val="000000"/>
        </w:rPr>
        <w:tab/>
      </w:r>
      <w:r w:rsidRPr="00947219">
        <w:rPr>
          <w:color w:val="000000"/>
        </w:rPr>
        <w:tab/>
      </w:r>
      <w:r w:rsidRPr="00947219">
        <w:rPr>
          <w:rFonts w:cs="Arial"/>
          <w:color w:val="000000"/>
        </w:rPr>
        <w:t>DATE:</w:t>
      </w:r>
      <w:r w:rsidRPr="00947219">
        <w:rPr>
          <w:rFonts w:cs="Arial"/>
          <w:color w:val="000000"/>
        </w:rPr>
        <w:tab/>
      </w:r>
      <w:r w:rsidRPr="00947219">
        <w:rPr>
          <w:rFonts w:cs="Arial"/>
          <w:color w:val="000000"/>
        </w:rPr>
        <w:tab/>
      </w:r>
      <w:r w:rsidR="005C6061">
        <w:rPr>
          <w:rFonts w:cs="Arial"/>
          <w:color w:val="000000"/>
        </w:rPr>
        <w:t>Friday</w:t>
      </w:r>
      <w:r w:rsidRPr="00947219">
        <w:rPr>
          <w:rFonts w:cs="Arial"/>
          <w:color w:val="000000"/>
        </w:rPr>
        <w:t xml:space="preserve">, </w:t>
      </w:r>
      <w:r w:rsidR="00FF683F">
        <w:rPr>
          <w:rFonts w:cs="Arial"/>
          <w:color w:val="000000"/>
        </w:rPr>
        <w:t>September 16</w:t>
      </w:r>
      <w:r w:rsidR="005C6061">
        <w:rPr>
          <w:rFonts w:cs="Arial"/>
          <w:color w:val="000000"/>
        </w:rPr>
        <w:t>, 2016</w:t>
      </w:r>
    </w:p>
    <w:p w14:paraId="51114678" w14:textId="77777777" w:rsidR="006863AB" w:rsidRPr="00947219" w:rsidRDefault="006863AB">
      <w:pPr>
        <w:tabs>
          <w:tab w:val="left" w:pos="180"/>
        </w:tabs>
        <w:ind w:right="216"/>
        <w:rPr>
          <w:rFonts w:cs="Arial"/>
          <w:color w:val="000000"/>
        </w:rPr>
      </w:pPr>
      <w:r w:rsidRPr="00947219">
        <w:rPr>
          <w:rFonts w:cs="Arial"/>
          <w:color w:val="000000"/>
        </w:rPr>
        <w:tab/>
      </w:r>
      <w:r w:rsidRPr="00947219">
        <w:rPr>
          <w:rFonts w:cs="Arial"/>
          <w:color w:val="000000"/>
        </w:rPr>
        <w:tab/>
      </w:r>
      <w:r w:rsidRPr="00947219">
        <w:rPr>
          <w:rFonts w:cs="Arial"/>
          <w:color w:val="000000"/>
        </w:rPr>
        <w:tab/>
        <w:t>TIME:</w:t>
      </w:r>
      <w:r w:rsidRPr="00947219">
        <w:rPr>
          <w:rFonts w:cs="Arial"/>
          <w:color w:val="000000"/>
        </w:rPr>
        <w:tab/>
      </w:r>
      <w:r w:rsidRPr="00947219">
        <w:rPr>
          <w:rFonts w:cs="Arial"/>
          <w:color w:val="000000"/>
        </w:rPr>
        <w:tab/>
        <w:t>09:30 am to 12:00 noon (Eastern)</w:t>
      </w:r>
    </w:p>
    <w:p w14:paraId="5947E8F0" w14:textId="77777777" w:rsidR="00874AB0" w:rsidRDefault="006863AB" w:rsidP="00874AB0">
      <w:pPr>
        <w:tabs>
          <w:tab w:val="left" w:pos="180"/>
        </w:tabs>
        <w:ind w:left="2880" w:right="216" w:hanging="1462"/>
        <w:rPr>
          <w:rFonts w:cs="Arial"/>
          <w:szCs w:val="24"/>
          <w:lang w:val="en-US"/>
        </w:rPr>
      </w:pPr>
      <w:r w:rsidRPr="00947219">
        <w:rPr>
          <w:rFonts w:cs="Arial"/>
          <w:color w:val="000000"/>
        </w:rPr>
        <w:t>PLACE:</w:t>
      </w:r>
      <w:r w:rsidRPr="00947219">
        <w:rPr>
          <w:rFonts w:cs="Arial"/>
          <w:color w:val="000000"/>
        </w:rPr>
        <w:tab/>
      </w:r>
      <w:r w:rsidR="00874AB0">
        <w:rPr>
          <w:rFonts w:cs="Arial"/>
          <w:szCs w:val="24"/>
          <w:lang w:val="en-US"/>
        </w:rPr>
        <w:t xml:space="preserve">Adobe Conference Centre (Ground Floor), </w:t>
      </w:r>
    </w:p>
    <w:p w14:paraId="1EC95A4A" w14:textId="36C01AC0" w:rsidR="006863AB" w:rsidRPr="00947219" w:rsidRDefault="00874AB0" w:rsidP="00874AB0">
      <w:pPr>
        <w:tabs>
          <w:tab w:val="left" w:pos="180"/>
        </w:tabs>
        <w:ind w:left="2880" w:right="216" w:hanging="1462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EB12B5">
        <w:rPr>
          <w:rFonts w:cs="Arial"/>
          <w:szCs w:val="24"/>
          <w:lang w:val="en-US"/>
        </w:rPr>
        <w:t>343 Preston Street</w:t>
      </w:r>
      <w:r>
        <w:rPr>
          <w:rFonts w:cs="Arial"/>
          <w:szCs w:val="24"/>
          <w:lang w:val="en-US"/>
        </w:rPr>
        <w:t>, Ottawa</w:t>
      </w:r>
    </w:p>
    <w:p w14:paraId="2D99838E" w14:textId="77777777" w:rsidR="00A71624" w:rsidRPr="00947219" w:rsidRDefault="00A71624" w:rsidP="00A71624">
      <w:pPr>
        <w:autoSpaceDE w:val="0"/>
        <w:autoSpaceDN w:val="0"/>
        <w:adjustRightInd w:val="0"/>
        <w:spacing w:line="240" w:lineRule="atLeast"/>
        <w:rPr>
          <w:rFonts w:cs="Arial"/>
          <w:color w:val="000000"/>
        </w:rPr>
      </w:pPr>
    </w:p>
    <w:p w14:paraId="75589AAD" w14:textId="77777777" w:rsidR="006B024B" w:rsidRDefault="00150778" w:rsidP="00FD307A">
      <w:pPr>
        <w:autoSpaceDE w:val="0"/>
        <w:autoSpaceDN w:val="0"/>
        <w:adjustRightInd w:val="0"/>
        <w:spacing w:line="240" w:lineRule="atLeast"/>
        <w:jc w:val="center"/>
        <w:rPr>
          <w:rFonts w:cs="Arial"/>
          <w:sz w:val="22"/>
          <w:szCs w:val="22"/>
        </w:rPr>
      </w:pPr>
      <w:r w:rsidRPr="00947219">
        <w:rPr>
          <w:rFonts w:cs="Arial"/>
          <w:sz w:val="22"/>
          <w:szCs w:val="22"/>
        </w:rPr>
        <w:t>Teleconferencing is available f</w:t>
      </w:r>
      <w:r w:rsidR="00A71624" w:rsidRPr="00947219">
        <w:rPr>
          <w:rFonts w:cs="Arial"/>
          <w:sz w:val="22"/>
          <w:szCs w:val="22"/>
        </w:rPr>
        <w:t>or those</w:t>
      </w:r>
      <w:r w:rsidR="006863AB" w:rsidRPr="00947219">
        <w:rPr>
          <w:rFonts w:cs="Arial"/>
          <w:sz w:val="22"/>
          <w:szCs w:val="22"/>
        </w:rPr>
        <w:t xml:space="preserve"> unable to attend the meeting in person</w:t>
      </w:r>
      <w:r w:rsidR="000D25C4" w:rsidRPr="00947219">
        <w:rPr>
          <w:rFonts w:cs="Arial"/>
          <w:sz w:val="22"/>
          <w:szCs w:val="22"/>
        </w:rPr>
        <w:t>; the dial-in numbers will be sent to those who</w:t>
      </w:r>
      <w:r w:rsidR="00AE5612">
        <w:rPr>
          <w:rFonts w:cs="Arial"/>
          <w:sz w:val="22"/>
          <w:szCs w:val="22"/>
        </w:rPr>
        <w:t>’</w:t>
      </w:r>
      <w:r w:rsidR="000D25C4" w:rsidRPr="00947219">
        <w:rPr>
          <w:rFonts w:cs="Arial"/>
          <w:sz w:val="22"/>
          <w:szCs w:val="22"/>
        </w:rPr>
        <w:t>ve indicated they</w:t>
      </w:r>
      <w:r w:rsidR="00AE5612">
        <w:rPr>
          <w:rFonts w:cs="Arial"/>
          <w:sz w:val="22"/>
          <w:szCs w:val="22"/>
        </w:rPr>
        <w:t>’</w:t>
      </w:r>
      <w:r w:rsidR="000D25C4" w:rsidRPr="00947219">
        <w:rPr>
          <w:rFonts w:cs="Arial"/>
          <w:sz w:val="22"/>
          <w:szCs w:val="22"/>
        </w:rPr>
        <w:t>ll be participating by teleconference</w:t>
      </w:r>
      <w:r w:rsidR="006863AB" w:rsidRPr="00947219">
        <w:rPr>
          <w:rFonts w:cs="Arial"/>
          <w:sz w:val="22"/>
          <w:szCs w:val="22"/>
        </w:rPr>
        <w:t xml:space="preserve"> </w:t>
      </w:r>
    </w:p>
    <w:p w14:paraId="6332D29C" w14:textId="77777777" w:rsidR="00BD5F8F" w:rsidRPr="00947219" w:rsidRDefault="00BD5F8F" w:rsidP="00AD2C95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</w:p>
    <w:p w14:paraId="2FC69CF0" w14:textId="7CAB5655" w:rsidR="006863AB" w:rsidRPr="00947219" w:rsidRDefault="006863AB">
      <w:pPr>
        <w:pStyle w:val="Heading7"/>
        <w:tabs>
          <w:tab w:val="left" w:pos="180"/>
        </w:tabs>
        <w:ind w:right="216"/>
        <w:rPr>
          <w:rFonts w:cs="Arial"/>
          <w:color w:val="000000"/>
          <w:sz w:val="28"/>
          <w:szCs w:val="28"/>
        </w:rPr>
      </w:pPr>
      <w:r w:rsidRPr="00947219">
        <w:rPr>
          <w:rFonts w:cs="Arial"/>
          <w:color w:val="000000"/>
          <w:sz w:val="28"/>
          <w:szCs w:val="28"/>
        </w:rPr>
        <w:t>A</w:t>
      </w:r>
      <w:r w:rsidR="003362DE" w:rsidRPr="00947219">
        <w:rPr>
          <w:rFonts w:cs="Arial"/>
          <w:color w:val="000000"/>
          <w:sz w:val="28"/>
          <w:szCs w:val="28"/>
        </w:rPr>
        <w:t>GENDA</w:t>
      </w:r>
      <w:r w:rsidR="000D25C4" w:rsidRPr="00947219">
        <w:rPr>
          <w:rFonts w:cs="Arial"/>
          <w:color w:val="000000"/>
          <w:sz w:val="28"/>
          <w:szCs w:val="28"/>
        </w:rPr>
        <w:t xml:space="preserve">  </w:t>
      </w:r>
    </w:p>
    <w:p w14:paraId="717F7D19" w14:textId="77777777" w:rsidR="006863AB" w:rsidRPr="00B912FF" w:rsidRDefault="00AD2C95" w:rsidP="00AD2C95">
      <w:pPr>
        <w:pStyle w:val="Header"/>
        <w:tabs>
          <w:tab w:val="clear" w:pos="4320"/>
          <w:tab w:val="clear" w:pos="8640"/>
          <w:tab w:val="left" w:pos="6840"/>
        </w:tabs>
        <w:ind w:right="216"/>
        <w:rPr>
          <w:rFonts w:cs="Arial"/>
          <w:color w:val="000000"/>
          <w:szCs w:val="24"/>
        </w:rPr>
      </w:pPr>
      <w:r w:rsidRPr="00B912FF">
        <w:rPr>
          <w:rFonts w:cs="Arial"/>
          <w:color w:val="000000"/>
          <w:szCs w:val="24"/>
        </w:rPr>
        <w:tab/>
      </w:r>
    </w:p>
    <w:tbl>
      <w:tblPr>
        <w:tblW w:w="16209" w:type="dxa"/>
        <w:tblInd w:w="-459" w:type="dxa"/>
        <w:tblLook w:val="04A0" w:firstRow="1" w:lastRow="0" w:firstColumn="1" w:lastColumn="0" w:noHBand="0" w:noVBand="1"/>
      </w:tblPr>
      <w:tblGrid>
        <w:gridCol w:w="5337"/>
        <w:gridCol w:w="49"/>
        <w:gridCol w:w="5387"/>
        <w:gridCol w:w="5436"/>
      </w:tblGrid>
      <w:tr w:rsidR="004C6E6B" w:rsidRPr="00B912FF" w14:paraId="55FE73D2" w14:textId="77777777" w:rsidTr="00795E99">
        <w:trPr>
          <w:gridAfter w:val="1"/>
          <w:wAfter w:w="5436" w:type="dxa"/>
          <w:trHeight w:val="612"/>
        </w:trPr>
        <w:tc>
          <w:tcPr>
            <w:tcW w:w="5337" w:type="dxa"/>
            <w:shd w:val="clear" w:color="auto" w:fill="auto"/>
          </w:tcPr>
          <w:p w14:paraId="42EF2716" w14:textId="0C5EEFF5" w:rsidR="004C6E6B" w:rsidRPr="00B912FF" w:rsidRDefault="004C6E6B" w:rsidP="00DC4647">
            <w:pPr>
              <w:numPr>
                <w:ilvl w:val="0"/>
                <w:numId w:val="5"/>
              </w:num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  <w:r w:rsidRPr="00B912FF">
              <w:rPr>
                <w:rFonts w:cs="Arial"/>
                <w:color w:val="000000"/>
                <w:szCs w:val="24"/>
              </w:rPr>
              <w:t>Welcome and Introductions</w:t>
            </w:r>
            <w:r w:rsidR="00A820A9" w:rsidRPr="00B912FF">
              <w:rPr>
                <w:rFonts w:cs="Arial"/>
                <w:color w:val="000000"/>
                <w:szCs w:val="24"/>
              </w:rPr>
              <w:t xml:space="preserve"> </w:t>
            </w:r>
          </w:p>
          <w:p w14:paraId="6BBB4C55" w14:textId="77777777" w:rsidR="00DC4647" w:rsidRPr="00B912FF" w:rsidRDefault="00DC4647" w:rsidP="00DC4647">
            <w:pPr>
              <w:tabs>
                <w:tab w:val="left" w:pos="180"/>
              </w:tabs>
              <w:ind w:left="720" w:right="216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14:paraId="0B6C54D0" w14:textId="77777777" w:rsidR="004C6E6B" w:rsidRPr="00B912FF" w:rsidRDefault="004C6E6B" w:rsidP="00307E1F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  <w:r w:rsidRPr="00D35F1A">
              <w:rPr>
                <w:rFonts w:cs="Arial"/>
                <w:b/>
                <w:color w:val="000000"/>
                <w:szCs w:val="24"/>
              </w:rPr>
              <w:t>David Messer,</w:t>
            </w:r>
            <w:r w:rsidRPr="00B912FF">
              <w:rPr>
                <w:rFonts w:cs="Arial"/>
                <w:color w:val="000000"/>
                <w:szCs w:val="24"/>
              </w:rPr>
              <w:t xml:space="preserve"> ITAC</w:t>
            </w:r>
          </w:p>
        </w:tc>
      </w:tr>
      <w:tr w:rsidR="004C6E6B" w:rsidRPr="00B912FF" w14:paraId="7EDF884D" w14:textId="77777777" w:rsidTr="00FF683F">
        <w:trPr>
          <w:gridAfter w:val="1"/>
          <w:wAfter w:w="5436" w:type="dxa"/>
          <w:trHeight w:val="873"/>
        </w:trPr>
        <w:tc>
          <w:tcPr>
            <w:tcW w:w="5337" w:type="dxa"/>
            <w:shd w:val="clear" w:color="auto" w:fill="auto"/>
          </w:tcPr>
          <w:p w14:paraId="1DAE2B57" w14:textId="284F7C43" w:rsidR="004C6E6B" w:rsidRPr="00B912FF" w:rsidRDefault="00EC264F" w:rsidP="00DC4647">
            <w:pPr>
              <w:numPr>
                <w:ilvl w:val="0"/>
                <w:numId w:val="5"/>
              </w:num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Biometrics Standards Update</w:t>
            </w:r>
            <w:r w:rsidR="00BB2B3A">
              <w:rPr>
                <w:rFonts w:cs="Arial"/>
                <w:color w:val="000000"/>
                <w:szCs w:val="24"/>
              </w:rPr>
              <w:t xml:space="preserve"> </w:t>
            </w:r>
          </w:p>
          <w:p w14:paraId="3DC1593C" w14:textId="77777777" w:rsidR="00DC4647" w:rsidRPr="00B912FF" w:rsidRDefault="00DC4647" w:rsidP="00DC4647">
            <w:pPr>
              <w:tabs>
                <w:tab w:val="left" w:pos="180"/>
              </w:tabs>
              <w:ind w:left="720" w:right="216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14:paraId="0DE5D906" w14:textId="77777777" w:rsidR="00163708" w:rsidRDefault="00D90B19" w:rsidP="00307E1F">
            <w:pPr>
              <w:tabs>
                <w:tab w:val="left" w:pos="180"/>
              </w:tabs>
              <w:ind w:right="216"/>
              <w:rPr>
                <w:rFonts w:eastAsiaTheme="minorHAnsi" w:cs="Arial"/>
                <w:szCs w:val="24"/>
                <w:lang w:val="en-US"/>
              </w:rPr>
            </w:pPr>
            <w:r w:rsidRPr="00F53E4D">
              <w:rPr>
                <w:rFonts w:cs="Arial"/>
                <w:b/>
                <w:bCs/>
                <w:color w:val="000000"/>
                <w:szCs w:val="24"/>
                <w:lang w:val="en-US"/>
              </w:rPr>
              <w:t>Derek Northrope</w:t>
            </w:r>
            <w:r w:rsidRPr="00EB309C">
              <w:rPr>
                <w:rFonts w:cs="Arial"/>
                <w:bCs/>
                <w:color w:val="000000"/>
                <w:szCs w:val="24"/>
                <w:lang w:val="en-US"/>
              </w:rPr>
              <w:t xml:space="preserve">, </w:t>
            </w:r>
            <w:r w:rsidRPr="00EB309C">
              <w:rPr>
                <w:rFonts w:eastAsiaTheme="minorHAnsi" w:cs="Arial"/>
                <w:szCs w:val="24"/>
                <w:lang w:val="en-US"/>
              </w:rPr>
              <w:t>Head of Biometrics Fujitsu Canada;</w:t>
            </w:r>
            <w:r>
              <w:rPr>
                <w:rFonts w:eastAsiaTheme="minorHAnsi" w:cs="Arial"/>
                <w:szCs w:val="24"/>
                <w:lang w:val="en-US"/>
              </w:rPr>
              <w:t xml:space="preserve"> Vice-</w:t>
            </w:r>
            <w:r w:rsidRPr="00EB309C">
              <w:rPr>
                <w:rFonts w:eastAsiaTheme="minorHAnsi" w:cs="Arial"/>
                <w:szCs w:val="24"/>
                <w:lang w:val="en-US"/>
              </w:rPr>
              <w:t>Chair Canadian SC37 and member OASIS, NIST standards groups.</w:t>
            </w:r>
          </w:p>
          <w:p w14:paraId="51D8A284" w14:textId="58E2BFD3" w:rsidR="00D90B19" w:rsidRPr="00B912FF" w:rsidRDefault="00D90B19" w:rsidP="00307E1F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</w:p>
        </w:tc>
      </w:tr>
      <w:tr w:rsidR="004C6E6B" w:rsidRPr="00B912FF" w14:paraId="5E269984" w14:textId="77777777" w:rsidTr="00FF683F">
        <w:trPr>
          <w:gridAfter w:val="1"/>
          <w:wAfter w:w="5436" w:type="dxa"/>
          <w:trHeight w:val="918"/>
        </w:trPr>
        <w:tc>
          <w:tcPr>
            <w:tcW w:w="5337" w:type="dxa"/>
            <w:shd w:val="clear" w:color="auto" w:fill="auto"/>
          </w:tcPr>
          <w:p w14:paraId="607CF6D2" w14:textId="541BFBAE" w:rsidR="005C6061" w:rsidRPr="008709D1" w:rsidRDefault="00D90B19" w:rsidP="00192066">
            <w:pPr>
              <w:numPr>
                <w:ilvl w:val="0"/>
                <w:numId w:val="5"/>
              </w:num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lastRenderedPageBreak/>
              <w:t>Building a Corporate Security Culture in Canada</w:t>
            </w:r>
            <w:r w:rsidR="00FF683F"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5436" w:type="dxa"/>
            <w:gridSpan w:val="2"/>
            <w:shd w:val="clear" w:color="auto" w:fill="auto"/>
          </w:tcPr>
          <w:p w14:paraId="3515B214" w14:textId="07CD2592" w:rsidR="00117D4C" w:rsidRPr="004C1316" w:rsidRDefault="00D35F1A" w:rsidP="00163708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val="en-US"/>
              </w:rPr>
              <w:t>Graham Westwood &amp; Janet Cloud</w:t>
            </w:r>
            <w:r w:rsidR="00D34B9F">
              <w:rPr>
                <w:rFonts w:cs="Arial"/>
                <w:b/>
                <w:bCs/>
                <w:color w:val="000000"/>
                <w:szCs w:val="24"/>
                <w:lang w:val="en-US"/>
              </w:rPr>
              <w:t>,</w:t>
            </w:r>
            <w:r w:rsidR="00192066">
              <w:rPr>
                <w:rFonts w:cs="Arial"/>
                <w:bCs/>
                <w:color w:val="000000"/>
                <w:szCs w:val="24"/>
                <w:lang w:val="en-US"/>
              </w:rPr>
              <w:t xml:space="preserve"> </w:t>
            </w:r>
            <w:r w:rsidR="00D90B19">
              <w:rPr>
                <w:rFonts w:cs="Arial"/>
                <w:bCs/>
                <w:color w:val="000000"/>
                <w:szCs w:val="24"/>
                <w:lang w:val="en-US"/>
              </w:rPr>
              <w:t>Smash Block</w:t>
            </w:r>
          </w:p>
          <w:p w14:paraId="1C5D704D" w14:textId="77777777" w:rsidR="00117D4C" w:rsidRDefault="00117D4C" w:rsidP="00163708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</w:p>
          <w:p w14:paraId="47A9F4F1" w14:textId="77777777" w:rsidR="00FF683F" w:rsidRPr="00B912FF" w:rsidRDefault="00FF683F" w:rsidP="00163708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</w:p>
        </w:tc>
      </w:tr>
      <w:tr w:rsidR="00FF683F" w:rsidRPr="00B912FF" w14:paraId="61990B1F" w14:textId="77777777" w:rsidTr="00FF683F">
        <w:trPr>
          <w:gridAfter w:val="1"/>
          <w:wAfter w:w="5436" w:type="dxa"/>
          <w:trHeight w:val="485"/>
        </w:trPr>
        <w:tc>
          <w:tcPr>
            <w:tcW w:w="10773" w:type="dxa"/>
            <w:gridSpan w:val="3"/>
            <w:shd w:val="clear" w:color="auto" w:fill="auto"/>
          </w:tcPr>
          <w:p w14:paraId="09DC403D" w14:textId="77777777" w:rsidR="00FF683F" w:rsidRDefault="00FF683F" w:rsidP="00FF683F">
            <w:pPr>
              <w:tabs>
                <w:tab w:val="left" w:pos="180"/>
              </w:tabs>
              <w:ind w:right="216"/>
              <w:jc w:val="center"/>
              <w:rPr>
                <w:rFonts w:cs="Arial"/>
                <w:bCs/>
                <w:color w:val="000000"/>
                <w:szCs w:val="24"/>
                <w:lang w:val="en-US"/>
              </w:rPr>
            </w:pPr>
            <w:r>
              <w:rPr>
                <w:rFonts w:cs="Arial"/>
                <w:bCs/>
                <w:color w:val="000000"/>
                <w:szCs w:val="24"/>
                <w:lang w:val="en-US"/>
              </w:rPr>
              <w:t>Networking / Health Break (15 mins)</w:t>
            </w:r>
          </w:p>
        </w:tc>
      </w:tr>
      <w:tr w:rsidR="004C6E6B" w:rsidRPr="00B912FF" w14:paraId="78206D5E" w14:textId="77777777" w:rsidTr="00FF683F">
        <w:trPr>
          <w:gridAfter w:val="1"/>
          <w:wAfter w:w="5436" w:type="dxa"/>
          <w:trHeight w:val="881"/>
        </w:trPr>
        <w:tc>
          <w:tcPr>
            <w:tcW w:w="5337" w:type="dxa"/>
            <w:shd w:val="clear" w:color="auto" w:fill="auto"/>
          </w:tcPr>
          <w:p w14:paraId="474C8F7C" w14:textId="77777777" w:rsidR="005C6061" w:rsidRDefault="005C6061" w:rsidP="00FD307A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</w:p>
          <w:p w14:paraId="5F295F1D" w14:textId="0B467051" w:rsidR="004C6E6B" w:rsidRDefault="00EC264F" w:rsidP="00C6769D">
            <w:pPr>
              <w:numPr>
                <w:ilvl w:val="0"/>
                <w:numId w:val="5"/>
              </w:num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</w:t>
            </w:r>
            <w:r w:rsidR="00D90B19">
              <w:rPr>
                <w:rFonts w:cs="Arial"/>
                <w:color w:val="000000"/>
                <w:szCs w:val="24"/>
              </w:rPr>
              <w:t>Canadian Cyber Threat Exchange</w:t>
            </w:r>
            <w:r w:rsidR="00FF683F">
              <w:rPr>
                <w:rFonts w:cs="Arial"/>
                <w:color w:val="000000"/>
                <w:szCs w:val="24"/>
              </w:rPr>
              <w:t xml:space="preserve"> </w:t>
            </w:r>
            <w:r w:rsidR="00D90B19">
              <w:rPr>
                <w:rFonts w:cs="Arial"/>
                <w:color w:val="000000"/>
                <w:szCs w:val="24"/>
              </w:rPr>
              <w:t>- Update</w:t>
            </w:r>
            <w:r w:rsidR="00D34B9F">
              <w:rPr>
                <w:rFonts w:cs="Arial"/>
                <w:color w:val="000000"/>
                <w:szCs w:val="24"/>
              </w:rPr>
              <w:t xml:space="preserve"> </w:t>
            </w:r>
          </w:p>
          <w:p w14:paraId="5132B7EC" w14:textId="77777777" w:rsidR="005C6061" w:rsidRPr="00B912FF" w:rsidRDefault="005C6061" w:rsidP="004C1316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14:paraId="21C6B127" w14:textId="77777777" w:rsidR="00163708" w:rsidRPr="00AE551C" w:rsidRDefault="00163708" w:rsidP="00163708">
            <w:pPr>
              <w:tabs>
                <w:tab w:val="left" w:pos="180"/>
              </w:tabs>
              <w:ind w:right="216"/>
              <w:rPr>
                <w:rFonts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5E86E588" w14:textId="15382D30" w:rsidR="00DC4647" w:rsidRPr="00032EF2" w:rsidRDefault="00D90B19" w:rsidP="005873DA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  <w:r w:rsidRPr="00D34B9F">
              <w:rPr>
                <w:rFonts w:cs="Arial"/>
                <w:b/>
                <w:bCs/>
                <w:color w:val="000000"/>
                <w:szCs w:val="24"/>
                <w:lang w:val="en-US"/>
              </w:rPr>
              <w:t>Robert Gordon</w:t>
            </w:r>
            <w:r>
              <w:rPr>
                <w:rFonts w:cs="Arial"/>
                <w:bCs/>
                <w:color w:val="000000"/>
                <w:szCs w:val="24"/>
                <w:lang w:val="en-US"/>
              </w:rPr>
              <w:t>, Executive Director, CCTX</w:t>
            </w:r>
          </w:p>
        </w:tc>
      </w:tr>
      <w:tr w:rsidR="00FD307A" w:rsidRPr="00B912FF" w14:paraId="35FAAB21" w14:textId="77777777" w:rsidTr="00FF683F">
        <w:tc>
          <w:tcPr>
            <w:tcW w:w="5386" w:type="dxa"/>
            <w:gridSpan w:val="2"/>
            <w:shd w:val="clear" w:color="auto" w:fill="auto"/>
          </w:tcPr>
          <w:p w14:paraId="0B5541C7" w14:textId="6F125623" w:rsidR="00FD307A" w:rsidRDefault="00D35F1A" w:rsidP="00D35F1A">
            <w:pPr>
              <w:numPr>
                <w:ilvl w:val="0"/>
                <w:numId w:val="5"/>
              </w:num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 xml:space="preserve">Additional Items / Updates </w:t>
            </w:r>
          </w:p>
        </w:tc>
        <w:tc>
          <w:tcPr>
            <w:tcW w:w="5387" w:type="dxa"/>
            <w:shd w:val="clear" w:color="auto" w:fill="auto"/>
          </w:tcPr>
          <w:p w14:paraId="60C923BE" w14:textId="038DB982" w:rsidR="00FD307A" w:rsidRDefault="00D35F1A" w:rsidP="00192066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Open</w:t>
            </w:r>
          </w:p>
        </w:tc>
        <w:tc>
          <w:tcPr>
            <w:tcW w:w="5436" w:type="dxa"/>
            <w:tcBorders>
              <w:left w:val="nil"/>
            </w:tcBorders>
          </w:tcPr>
          <w:p w14:paraId="1F6D0F8F" w14:textId="77777777" w:rsidR="00FD307A" w:rsidRPr="00AE551C" w:rsidRDefault="00FD307A" w:rsidP="00AB197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val="en-US"/>
              </w:rPr>
            </w:pPr>
          </w:p>
        </w:tc>
      </w:tr>
      <w:tr w:rsidR="00FD307A" w:rsidRPr="00B912FF" w14:paraId="58CC5AFD" w14:textId="77777777" w:rsidTr="00FF683F">
        <w:trPr>
          <w:gridAfter w:val="1"/>
          <w:wAfter w:w="5436" w:type="dxa"/>
          <w:trHeight w:val="531"/>
        </w:trPr>
        <w:tc>
          <w:tcPr>
            <w:tcW w:w="5337" w:type="dxa"/>
            <w:shd w:val="clear" w:color="auto" w:fill="auto"/>
          </w:tcPr>
          <w:p w14:paraId="6C83E415" w14:textId="77777777" w:rsidR="00FD307A" w:rsidRDefault="00FD307A" w:rsidP="004E12E8">
            <w:pPr>
              <w:tabs>
                <w:tab w:val="left" w:pos="180"/>
              </w:tabs>
              <w:ind w:left="720" w:right="216"/>
              <w:rPr>
                <w:rFonts w:cs="Arial"/>
                <w:szCs w:val="24"/>
              </w:rPr>
            </w:pPr>
          </w:p>
          <w:p w14:paraId="1AD1E454" w14:textId="77777777" w:rsidR="00FD307A" w:rsidRDefault="00FD307A" w:rsidP="004E12E8">
            <w:pPr>
              <w:tabs>
                <w:tab w:val="left" w:pos="180"/>
              </w:tabs>
              <w:ind w:left="720" w:right="216"/>
              <w:rPr>
                <w:rFonts w:cs="Arial"/>
                <w:szCs w:val="24"/>
              </w:rPr>
            </w:pPr>
          </w:p>
          <w:p w14:paraId="0131372C" w14:textId="7D8499B9" w:rsidR="00FD307A" w:rsidRPr="00B912FF" w:rsidRDefault="00D35F1A" w:rsidP="00D35F1A">
            <w:pPr>
              <w:numPr>
                <w:ilvl w:val="0"/>
                <w:numId w:val="5"/>
              </w:numPr>
              <w:tabs>
                <w:tab w:val="left" w:pos="180"/>
              </w:tabs>
              <w:ind w:right="216"/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Federal Cyber Security Review – Discussion on ITAC Recommendations (ITAC Members Only) </w:t>
            </w:r>
          </w:p>
        </w:tc>
        <w:tc>
          <w:tcPr>
            <w:tcW w:w="5436" w:type="dxa"/>
            <w:gridSpan w:val="2"/>
            <w:shd w:val="clear" w:color="auto" w:fill="auto"/>
          </w:tcPr>
          <w:p w14:paraId="581E3F7E" w14:textId="77777777" w:rsidR="00141898" w:rsidRDefault="00141898" w:rsidP="00D81E2D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</w:p>
          <w:p w14:paraId="1B769A92" w14:textId="77777777" w:rsidR="00FD307A" w:rsidRDefault="00FD307A" w:rsidP="00D81E2D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</w:p>
          <w:p w14:paraId="30149128" w14:textId="130A0C7C" w:rsidR="00FD307A" w:rsidRPr="00B912FF" w:rsidRDefault="00D35F1A" w:rsidP="00D81E2D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  <w:r w:rsidRPr="00D35F1A">
              <w:rPr>
                <w:rFonts w:cs="Arial"/>
                <w:b/>
                <w:color w:val="000000"/>
                <w:szCs w:val="24"/>
              </w:rPr>
              <w:t>David Messer,</w:t>
            </w:r>
            <w:r>
              <w:rPr>
                <w:rFonts w:cs="Arial"/>
                <w:color w:val="000000"/>
                <w:szCs w:val="24"/>
              </w:rPr>
              <w:t xml:space="preserve"> ITAC</w:t>
            </w:r>
          </w:p>
          <w:p w14:paraId="20117543" w14:textId="77777777" w:rsidR="00FD307A" w:rsidRPr="00B912FF" w:rsidRDefault="00FD307A" w:rsidP="00D81E2D">
            <w:pPr>
              <w:tabs>
                <w:tab w:val="left" w:pos="180"/>
              </w:tabs>
              <w:ind w:right="216"/>
              <w:rPr>
                <w:rFonts w:cs="Arial"/>
                <w:color w:val="000000"/>
                <w:szCs w:val="24"/>
              </w:rPr>
            </w:pPr>
          </w:p>
        </w:tc>
      </w:tr>
    </w:tbl>
    <w:p w14:paraId="32CB78F9" w14:textId="77777777" w:rsidR="00E620CC" w:rsidRDefault="00E620CC" w:rsidP="00032EF2">
      <w:pPr>
        <w:tabs>
          <w:tab w:val="left" w:pos="180"/>
        </w:tabs>
        <w:ind w:right="216"/>
        <w:rPr>
          <w:rFonts w:cs="Arial"/>
          <w:color w:val="000000"/>
          <w:sz w:val="22"/>
        </w:rPr>
      </w:pPr>
    </w:p>
    <w:p w14:paraId="42ECB2DC" w14:textId="77777777" w:rsidR="00BD5F8F" w:rsidRDefault="00BD5F8F" w:rsidP="0059067F">
      <w:pPr>
        <w:tabs>
          <w:tab w:val="left" w:pos="180"/>
        </w:tabs>
        <w:ind w:right="216"/>
        <w:jc w:val="center"/>
        <w:rPr>
          <w:rFonts w:cs="Arial"/>
          <w:color w:val="000000"/>
          <w:sz w:val="22"/>
        </w:rPr>
      </w:pPr>
    </w:p>
    <w:p w14:paraId="0D9689ED" w14:textId="77777777" w:rsidR="000D25C4" w:rsidRPr="00032EF2" w:rsidRDefault="006863AB" w:rsidP="00032EF2">
      <w:pPr>
        <w:tabs>
          <w:tab w:val="left" w:pos="180"/>
        </w:tabs>
        <w:ind w:right="216"/>
        <w:jc w:val="center"/>
        <w:rPr>
          <w:rFonts w:cs="Arial"/>
          <w:color w:val="000000"/>
          <w:sz w:val="20"/>
        </w:rPr>
      </w:pPr>
      <w:r w:rsidRPr="00BE78F6">
        <w:rPr>
          <w:rFonts w:cs="Arial"/>
          <w:color w:val="000000"/>
          <w:sz w:val="20"/>
        </w:rPr>
        <w:t xml:space="preserve">Please confirm attendance </w:t>
      </w:r>
      <w:r w:rsidR="00BD5F8F" w:rsidRPr="00BE78F6">
        <w:rPr>
          <w:rFonts w:cs="Arial"/>
          <w:color w:val="000000"/>
          <w:sz w:val="20"/>
        </w:rPr>
        <w:t xml:space="preserve">– in person or by phone – </w:t>
      </w:r>
      <w:r w:rsidRPr="00BE78F6">
        <w:rPr>
          <w:rFonts w:cs="Arial"/>
          <w:color w:val="000000"/>
          <w:sz w:val="20"/>
        </w:rPr>
        <w:t xml:space="preserve">with </w:t>
      </w:r>
      <w:r w:rsidR="00734A4F" w:rsidRPr="00BE78F6">
        <w:rPr>
          <w:rFonts w:cs="Arial"/>
          <w:color w:val="000000"/>
          <w:sz w:val="20"/>
        </w:rPr>
        <w:t>Charlotte Macaulay</w:t>
      </w:r>
      <w:r w:rsidR="00BD5F8F" w:rsidRPr="00BE78F6">
        <w:rPr>
          <w:rFonts w:cs="Arial"/>
          <w:color w:val="000000"/>
          <w:sz w:val="20"/>
        </w:rPr>
        <w:t xml:space="preserve">: </w:t>
      </w:r>
      <w:r w:rsidR="00734A4F" w:rsidRPr="00BE78F6">
        <w:rPr>
          <w:rFonts w:cs="Arial"/>
          <w:color w:val="000000"/>
          <w:sz w:val="20"/>
        </w:rPr>
        <w:t>cmacaulay</w:t>
      </w:r>
      <w:r w:rsidRPr="00BE78F6">
        <w:rPr>
          <w:rFonts w:cs="Arial"/>
          <w:color w:val="000000"/>
          <w:sz w:val="20"/>
        </w:rPr>
        <w:t>@itac.ca</w:t>
      </w:r>
    </w:p>
    <w:sectPr w:rsidR="000D25C4" w:rsidRPr="00032EF2">
      <w:footerReference w:type="first" r:id="rId8"/>
      <w:pgSz w:w="12240" w:h="15840" w:code="1"/>
      <w:pgMar w:top="1008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19A5F" w14:textId="77777777" w:rsidR="00275D10" w:rsidRDefault="00275D10">
      <w:r>
        <w:separator/>
      </w:r>
    </w:p>
  </w:endnote>
  <w:endnote w:type="continuationSeparator" w:id="0">
    <w:p w14:paraId="5FE7F2E4" w14:textId="77777777" w:rsidR="00275D10" w:rsidRDefault="002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35 Thin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B7A7" w14:textId="77777777" w:rsidR="005B5B12" w:rsidRDefault="005B5B12">
    <w:pPr>
      <w:pStyle w:val="ENFRaddress"/>
      <w:rPr>
        <w:lang w:val="fr-CA"/>
      </w:rPr>
    </w:pPr>
    <w:r>
      <w:rPr>
        <w:lang w:val="fr-CA"/>
      </w:rPr>
      <w:t xml:space="preserve">5090 Explorer Drive, Suite 801, Mississauga, Ontario L4W 4T9  Tel: </w:t>
    </w:r>
    <w:r>
      <w:rPr>
        <w:spacing w:val="12"/>
        <w:lang w:val="fr-CA"/>
      </w:rPr>
      <w:t xml:space="preserve">(905) </w:t>
    </w:r>
    <w:r>
      <w:rPr>
        <w:spacing w:val="8"/>
        <w:lang w:val="fr-CA"/>
      </w:rPr>
      <w:t>602-8345</w:t>
    </w:r>
    <w:r>
      <w:rPr>
        <w:lang w:val="fr-CA"/>
      </w:rPr>
      <w:t xml:space="preserve">  Fax: </w:t>
    </w:r>
    <w:r>
      <w:rPr>
        <w:spacing w:val="12"/>
        <w:lang w:val="fr-CA"/>
      </w:rPr>
      <w:t xml:space="preserve">(905) </w:t>
    </w:r>
    <w:r>
      <w:rPr>
        <w:lang w:val="fr-CA"/>
      </w:rPr>
      <w:t>60</w:t>
    </w:r>
    <w:r>
      <w:rPr>
        <w:spacing w:val="8"/>
        <w:lang w:val="fr-CA"/>
      </w:rPr>
      <w:t>2-8</w:t>
    </w:r>
    <w:r>
      <w:rPr>
        <w:lang w:val="fr-CA"/>
      </w:rPr>
      <w:t>346  http://www.itac.ca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1928C" w14:textId="77777777" w:rsidR="00275D10" w:rsidRDefault="00275D10">
      <w:r>
        <w:separator/>
      </w:r>
    </w:p>
  </w:footnote>
  <w:footnote w:type="continuationSeparator" w:id="0">
    <w:p w14:paraId="33EA7F77" w14:textId="77777777" w:rsidR="00275D10" w:rsidRDefault="0027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606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531A"/>
    <w:multiLevelType w:val="hybridMultilevel"/>
    <w:tmpl w:val="213EA7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7435"/>
    <w:multiLevelType w:val="multilevel"/>
    <w:tmpl w:val="213EA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1F63"/>
    <w:multiLevelType w:val="hybridMultilevel"/>
    <w:tmpl w:val="7BB44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56DD"/>
    <w:multiLevelType w:val="hybridMultilevel"/>
    <w:tmpl w:val="C6D42774"/>
    <w:lvl w:ilvl="0" w:tplc="6E2ACBFA">
      <w:start w:val="27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079741D"/>
    <w:multiLevelType w:val="hybridMultilevel"/>
    <w:tmpl w:val="A09617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BE16B9F"/>
    <w:multiLevelType w:val="hybridMultilevel"/>
    <w:tmpl w:val="D64490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51CC"/>
    <w:multiLevelType w:val="hybridMultilevel"/>
    <w:tmpl w:val="719040BE"/>
    <w:lvl w:ilvl="0" w:tplc="2D82360A">
      <w:start w:val="27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360607"/>
    <w:multiLevelType w:val="hybridMultilevel"/>
    <w:tmpl w:val="A760A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5F"/>
    <w:rsid w:val="00000C00"/>
    <w:rsid w:val="000020D9"/>
    <w:rsid w:val="000033D5"/>
    <w:rsid w:val="00006890"/>
    <w:rsid w:val="00010702"/>
    <w:rsid w:val="000150A3"/>
    <w:rsid w:val="00032EF2"/>
    <w:rsid w:val="00042914"/>
    <w:rsid w:val="000614A6"/>
    <w:rsid w:val="000672A0"/>
    <w:rsid w:val="00087BB9"/>
    <w:rsid w:val="00090824"/>
    <w:rsid w:val="00094027"/>
    <w:rsid w:val="000B33C6"/>
    <w:rsid w:val="000C7E85"/>
    <w:rsid w:val="000D00D4"/>
    <w:rsid w:val="000D25C4"/>
    <w:rsid w:val="000E337B"/>
    <w:rsid w:val="001001D1"/>
    <w:rsid w:val="0011598E"/>
    <w:rsid w:val="00117D4C"/>
    <w:rsid w:val="00125C68"/>
    <w:rsid w:val="00131574"/>
    <w:rsid w:val="00134A4F"/>
    <w:rsid w:val="00141898"/>
    <w:rsid w:val="00150778"/>
    <w:rsid w:val="00163708"/>
    <w:rsid w:val="001637FD"/>
    <w:rsid w:val="00167CB4"/>
    <w:rsid w:val="00172EA3"/>
    <w:rsid w:val="0017652F"/>
    <w:rsid w:val="00183770"/>
    <w:rsid w:val="001857B1"/>
    <w:rsid w:val="00192066"/>
    <w:rsid w:val="001A1B3E"/>
    <w:rsid w:val="001A614E"/>
    <w:rsid w:val="001B46F1"/>
    <w:rsid w:val="001C0405"/>
    <w:rsid w:val="001C45CD"/>
    <w:rsid w:val="001C6B1B"/>
    <w:rsid w:val="001C7052"/>
    <w:rsid w:val="001E0A32"/>
    <w:rsid w:val="001E57EF"/>
    <w:rsid w:val="001F5860"/>
    <w:rsid w:val="002024D6"/>
    <w:rsid w:val="002049A9"/>
    <w:rsid w:val="0021402B"/>
    <w:rsid w:val="00220923"/>
    <w:rsid w:val="00232251"/>
    <w:rsid w:val="00237F2D"/>
    <w:rsid w:val="002402FC"/>
    <w:rsid w:val="00257AC6"/>
    <w:rsid w:val="00275D10"/>
    <w:rsid w:val="00281E01"/>
    <w:rsid w:val="002857FC"/>
    <w:rsid w:val="00286506"/>
    <w:rsid w:val="00294717"/>
    <w:rsid w:val="00295F93"/>
    <w:rsid w:val="002A44B2"/>
    <w:rsid w:val="002D70C8"/>
    <w:rsid w:val="0030089F"/>
    <w:rsid w:val="00307E1F"/>
    <w:rsid w:val="003116D5"/>
    <w:rsid w:val="00311E04"/>
    <w:rsid w:val="00317078"/>
    <w:rsid w:val="003207B7"/>
    <w:rsid w:val="003362DE"/>
    <w:rsid w:val="003549CA"/>
    <w:rsid w:val="00354AFE"/>
    <w:rsid w:val="00360C63"/>
    <w:rsid w:val="003633E1"/>
    <w:rsid w:val="003673DE"/>
    <w:rsid w:val="003762E9"/>
    <w:rsid w:val="00381CAB"/>
    <w:rsid w:val="00384EF6"/>
    <w:rsid w:val="00385B48"/>
    <w:rsid w:val="0039245F"/>
    <w:rsid w:val="003D17B2"/>
    <w:rsid w:val="003E0173"/>
    <w:rsid w:val="003E31EE"/>
    <w:rsid w:val="003E612E"/>
    <w:rsid w:val="003F72D1"/>
    <w:rsid w:val="004006F6"/>
    <w:rsid w:val="0042254D"/>
    <w:rsid w:val="00442C2A"/>
    <w:rsid w:val="00463BB7"/>
    <w:rsid w:val="00470189"/>
    <w:rsid w:val="00477AAD"/>
    <w:rsid w:val="004A007B"/>
    <w:rsid w:val="004A0360"/>
    <w:rsid w:val="004C1316"/>
    <w:rsid w:val="004C6BC6"/>
    <w:rsid w:val="004C6E6B"/>
    <w:rsid w:val="004E127B"/>
    <w:rsid w:val="004E12E8"/>
    <w:rsid w:val="004E1E74"/>
    <w:rsid w:val="00504707"/>
    <w:rsid w:val="005163BE"/>
    <w:rsid w:val="00526814"/>
    <w:rsid w:val="00541228"/>
    <w:rsid w:val="0055754E"/>
    <w:rsid w:val="005873DA"/>
    <w:rsid w:val="00587B0F"/>
    <w:rsid w:val="0059067F"/>
    <w:rsid w:val="00595FD8"/>
    <w:rsid w:val="005A2823"/>
    <w:rsid w:val="005B2708"/>
    <w:rsid w:val="005B2757"/>
    <w:rsid w:val="005B36D3"/>
    <w:rsid w:val="005B5B12"/>
    <w:rsid w:val="005B6D89"/>
    <w:rsid w:val="005C6061"/>
    <w:rsid w:val="00614B07"/>
    <w:rsid w:val="00615AF2"/>
    <w:rsid w:val="0064115B"/>
    <w:rsid w:val="0064212A"/>
    <w:rsid w:val="00646C06"/>
    <w:rsid w:val="006553E7"/>
    <w:rsid w:val="006863AB"/>
    <w:rsid w:val="0069045D"/>
    <w:rsid w:val="00692ABD"/>
    <w:rsid w:val="006A4CDF"/>
    <w:rsid w:val="006B024B"/>
    <w:rsid w:val="006B19E1"/>
    <w:rsid w:val="006D127D"/>
    <w:rsid w:val="006D19D3"/>
    <w:rsid w:val="006D1EDE"/>
    <w:rsid w:val="006D2598"/>
    <w:rsid w:val="006D5D90"/>
    <w:rsid w:val="006E4D7F"/>
    <w:rsid w:val="006F51A1"/>
    <w:rsid w:val="00701134"/>
    <w:rsid w:val="00711453"/>
    <w:rsid w:val="0071191F"/>
    <w:rsid w:val="00713F75"/>
    <w:rsid w:val="00725A91"/>
    <w:rsid w:val="00734A4F"/>
    <w:rsid w:val="00734D57"/>
    <w:rsid w:val="007528E5"/>
    <w:rsid w:val="00754BA6"/>
    <w:rsid w:val="007901C9"/>
    <w:rsid w:val="00795E99"/>
    <w:rsid w:val="007B6CEF"/>
    <w:rsid w:val="007E0004"/>
    <w:rsid w:val="007E2387"/>
    <w:rsid w:val="008051B8"/>
    <w:rsid w:val="00820B04"/>
    <w:rsid w:val="00833710"/>
    <w:rsid w:val="008365C2"/>
    <w:rsid w:val="00836EF0"/>
    <w:rsid w:val="008400F2"/>
    <w:rsid w:val="00842FFE"/>
    <w:rsid w:val="008709D1"/>
    <w:rsid w:val="008716F4"/>
    <w:rsid w:val="00872D2C"/>
    <w:rsid w:val="00874AB0"/>
    <w:rsid w:val="0087507B"/>
    <w:rsid w:val="00890173"/>
    <w:rsid w:val="008A2CB2"/>
    <w:rsid w:val="008B55DE"/>
    <w:rsid w:val="008C602E"/>
    <w:rsid w:val="008D0952"/>
    <w:rsid w:val="008D1B92"/>
    <w:rsid w:val="008E2B8A"/>
    <w:rsid w:val="008E3FE0"/>
    <w:rsid w:val="008E5997"/>
    <w:rsid w:val="008E5AF6"/>
    <w:rsid w:val="008F4E45"/>
    <w:rsid w:val="008F7F81"/>
    <w:rsid w:val="00913984"/>
    <w:rsid w:val="0091579B"/>
    <w:rsid w:val="00915CAB"/>
    <w:rsid w:val="00922630"/>
    <w:rsid w:val="0092475C"/>
    <w:rsid w:val="00934D5B"/>
    <w:rsid w:val="00945758"/>
    <w:rsid w:val="00947219"/>
    <w:rsid w:val="00962A74"/>
    <w:rsid w:val="00963334"/>
    <w:rsid w:val="00976507"/>
    <w:rsid w:val="0098274A"/>
    <w:rsid w:val="009829A9"/>
    <w:rsid w:val="009912B4"/>
    <w:rsid w:val="0099514C"/>
    <w:rsid w:val="0099784B"/>
    <w:rsid w:val="009A5379"/>
    <w:rsid w:val="009A6D62"/>
    <w:rsid w:val="009A7DAA"/>
    <w:rsid w:val="009B4E0E"/>
    <w:rsid w:val="009C2167"/>
    <w:rsid w:val="009C7620"/>
    <w:rsid w:val="009E48C9"/>
    <w:rsid w:val="009E572E"/>
    <w:rsid w:val="009E68C3"/>
    <w:rsid w:val="009F1388"/>
    <w:rsid w:val="009F3622"/>
    <w:rsid w:val="00A062D0"/>
    <w:rsid w:val="00A201D3"/>
    <w:rsid w:val="00A71624"/>
    <w:rsid w:val="00A80A51"/>
    <w:rsid w:val="00A820A9"/>
    <w:rsid w:val="00A8435F"/>
    <w:rsid w:val="00A85D53"/>
    <w:rsid w:val="00A94D2A"/>
    <w:rsid w:val="00AB1975"/>
    <w:rsid w:val="00AD2C95"/>
    <w:rsid w:val="00AD7E59"/>
    <w:rsid w:val="00AE393D"/>
    <w:rsid w:val="00AE551C"/>
    <w:rsid w:val="00AE5612"/>
    <w:rsid w:val="00AE6F3E"/>
    <w:rsid w:val="00AF2817"/>
    <w:rsid w:val="00B05BFE"/>
    <w:rsid w:val="00B17721"/>
    <w:rsid w:val="00B24A70"/>
    <w:rsid w:val="00B24FF7"/>
    <w:rsid w:val="00B36AA6"/>
    <w:rsid w:val="00B52E47"/>
    <w:rsid w:val="00B5712B"/>
    <w:rsid w:val="00B57255"/>
    <w:rsid w:val="00B600FE"/>
    <w:rsid w:val="00B774B6"/>
    <w:rsid w:val="00B912FF"/>
    <w:rsid w:val="00BA40FB"/>
    <w:rsid w:val="00BB0B36"/>
    <w:rsid w:val="00BB2B3A"/>
    <w:rsid w:val="00BB307E"/>
    <w:rsid w:val="00BB6E49"/>
    <w:rsid w:val="00BB757A"/>
    <w:rsid w:val="00BC679A"/>
    <w:rsid w:val="00BC697A"/>
    <w:rsid w:val="00BD5F8F"/>
    <w:rsid w:val="00BE78F6"/>
    <w:rsid w:val="00C02FC5"/>
    <w:rsid w:val="00C07655"/>
    <w:rsid w:val="00C406C4"/>
    <w:rsid w:val="00C468B9"/>
    <w:rsid w:val="00C6769D"/>
    <w:rsid w:val="00C73C3C"/>
    <w:rsid w:val="00C740DF"/>
    <w:rsid w:val="00C82EF9"/>
    <w:rsid w:val="00C913D2"/>
    <w:rsid w:val="00C97D56"/>
    <w:rsid w:val="00CA4EE0"/>
    <w:rsid w:val="00CB4D97"/>
    <w:rsid w:val="00CB5D44"/>
    <w:rsid w:val="00CB6145"/>
    <w:rsid w:val="00CB7186"/>
    <w:rsid w:val="00CC10A8"/>
    <w:rsid w:val="00CC2FA0"/>
    <w:rsid w:val="00CC37FA"/>
    <w:rsid w:val="00CE7191"/>
    <w:rsid w:val="00D0342F"/>
    <w:rsid w:val="00D255DB"/>
    <w:rsid w:val="00D26A22"/>
    <w:rsid w:val="00D30452"/>
    <w:rsid w:val="00D319C6"/>
    <w:rsid w:val="00D34B9F"/>
    <w:rsid w:val="00D35F1A"/>
    <w:rsid w:val="00D366CA"/>
    <w:rsid w:val="00D41147"/>
    <w:rsid w:val="00D4585F"/>
    <w:rsid w:val="00D54F72"/>
    <w:rsid w:val="00D81E2D"/>
    <w:rsid w:val="00D85B18"/>
    <w:rsid w:val="00D86F24"/>
    <w:rsid w:val="00D90B19"/>
    <w:rsid w:val="00DA4CC6"/>
    <w:rsid w:val="00DB0B51"/>
    <w:rsid w:val="00DB5138"/>
    <w:rsid w:val="00DC30EF"/>
    <w:rsid w:val="00DC4647"/>
    <w:rsid w:val="00DE420E"/>
    <w:rsid w:val="00DF66B8"/>
    <w:rsid w:val="00E15968"/>
    <w:rsid w:val="00E164DB"/>
    <w:rsid w:val="00E25C25"/>
    <w:rsid w:val="00E3592D"/>
    <w:rsid w:val="00E41D72"/>
    <w:rsid w:val="00E47436"/>
    <w:rsid w:val="00E55AC5"/>
    <w:rsid w:val="00E62017"/>
    <w:rsid w:val="00E620CC"/>
    <w:rsid w:val="00E73B28"/>
    <w:rsid w:val="00E864CE"/>
    <w:rsid w:val="00E91DA8"/>
    <w:rsid w:val="00E933E2"/>
    <w:rsid w:val="00EB12B5"/>
    <w:rsid w:val="00EB51F0"/>
    <w:rsid w:val="00EC07BA"/>
    <w:rsid w:val="00EC264F"/>
    <w:rsid w:val="00EC49D5"/>
    <w:rsid w:val="00EC716F"/>
    <w:rsid w:val="00ED10F4"/>
    <w:rsid w:val="00ED52EC"/>
    <w:rsid w:val="00ED600D"/>
    <w:rsid w:val="00EE2F90"/>
    <w:rsid w:val="00EE57DE"/>
    <w:rsid w:val="00EE714E"/>
    <w:rsid w:val="00F00B8D"/>
    <w:rsid w:val="00F03319"/>
    <w:rsid w:val="00F21CCC"/>
    <w:rsid w:val="00F56228"/>
    <w:rsid w:val="00F56F07"/>
    <w:rsid w:val="00F769CB"/>
    <w:rsid w:val="00F77ADB"/>
    <w:rsid w:val="00FA1C95"/>
    <w:rsid w:val="00FA2C28"/>
    <w:rsid w:val="00FA55A0"/>
    <w:rsid w:val="00FA5C26"/>
    <w:rsid w:val="00FB0F40"/>
    <w:rsid w:val="00FC7FA1"/>
    <w:rsid w:val="00FD307A"/>
    <w:rsid w:val="00FD52A6"/>
    <w:rsid w:val="00FD73CF"/>
    <w:rsid w:val="00FF172F"/>
    <w:rsid w:val="00FF2DFC"/>
    <w:rsid w:val="00FF5222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92615"/>
  <w15:chartTrackingRefBased/>
  <w15:docId w15:val="{29915FEC-CC1D-4E9B-AF2F-EB9CDADA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ENFRaddress">
    <w:name w:val="EN/FR address"/>
    <w:basedOn w:val="Footer"/>
    <w:autoRedefine/>
    <w:pPr>
      <w:pBdr>
        <w:top w:val="single" w:sz="8" w:space="3" w:color="auto"/>
      </w:pBdr>
      <w:spacing w:line="240" w:lineRule="exact"/>
      <w:jc w:val="center"/>
    </w:pPr>
    <w:rPr>
      <w:sz w:val="1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2630"/>
    <w:rPr>
      <w:color w:val="0000FF"/>
      <w:u w:val="single"/>
    </w:rPr>
  </w:style>
  <w:style w:type="character" w:styleId="Strong">
    <w:name w:val="Strong"/>
    <w:uiPriority w:val="22"/>
    <w:qFormat/>
    <w:rsid w:val="00872D2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C602E"/>
    <w:rPr>
      <w:rFonts w:ascii="Calibri" w:hAnsi="Calibri"/>
      <w:sz w:val="22"/>
      <w:szCs w:val="21"/>
      <w:lang w:eastAsia="en-CA"/>
    </w:rPr>
  </w:style>
  <w:style w:type="character" w:customStyle="1" w:styleId="PlainTextChar">
    <w:name w:val="Plain Text Char"/>
    <w:link w:val="PlainText"/>
    <w:uiPriority w:val="99"/>
    <w:rsid w:val="008C602E"/>
    <w:rPr>
      <w:rFonts w:ascii="Calibri" w:hAnsi="Calibri"/>
      <w:sz w:val="22"/>
      <w:szCs w:val="21"/>
    </w:rPr>
  </w:style>
  <w:style w:type="character" w:styleId="Emphasis">
    <w:name w:val="Emphasis"/>
    <w:uiPriority w:val="20"/>
    <w:qFormat/>
    <w:rsid w:val="009A5379"/>
    <w:rPr>
      <w:i/>
      <w:iCs/>
    </w:rPr>
  </w:style>
  <w:style w:type="paragraph" w:customStyle="1" w:styleId="Default">
    <w:name w:val="Default"/>
    <w:rsid w:val="00D319C6"/>
    <w:pPr>
      <w:autoSpaceDE w:val="0"/>
      <w:autoSpaceDN w:val="0"/>
      <w:adjustRightInd w:val="0"/>
    </w:pPr>
    <w:rPr>
      <w:rFonts w:ascii="Helvetica 35 Thin" w:hAnsi="Helvetica 35 Thin" w:cs="Helvetica 35 Th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319C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319C6"/>
    <w:rPr>
      <w:rFonts w:cs="Helvetica 35 Thin"/>
      <w:color w:val="000000"/>
      <w:sz w:val="76"/>
      <w:szCs w:val="76"/>
    </w:rPr>
  </w:style>
  <w:style w:type="paragraph" w:styleId="NormalWeb">
    <w:name w:val="Normal (Web)"/>
    <w:basedOn w:val="Normal"/>
    <w:uiPriority w:val="99"/>
    <w:unhideWhenUsed/>
    <w:rsid w:val="001C6B1B"/>
    <w:rPr>
      <w:rFonts w:ascii="Times New Roman" w:eastAsia="Calibri" w:hAnsi="Times New Roman"/>
      <w:szCs w:val="24"/>
      <w:lang w:eastAsia="en-CA"/>
    </w:rPr>
  </w:style>
  <w:style w:type="paragraph" w:customStyle="1" w:styleId="ColorfulList-Accent11">
    <w:name w:val="Colorful List - Accent 11"/>
    <w:basedOn w:val="Normal"/>
    <w:uiPriority w:val="34"/>
    <w:qFormat/>
    <w:rsid w:val="000D25C4"/>
    <w:pPr>
      <w:ind w:left="720"/>
    </w:pPr>
    <w:rPr>
      <w:rFonts w:ascii="Calibri" w:eastAsia="Calibri" w:hAnsi="Calibri"/>
      <w:sz w:val="22"/>
      <w:szCs w:val="22"/>
      <w:lang w:eastAsia="en-CA"/>
    </w:rPr>
  </w:style>
  <w:style w:type="table" w:styleId="TableGrid">
    <w:name w:val="Table Grid"/>
    <w:basedOn w:val="TableNormal"/>
    <w:uiPriority w:val="59"/>
    <w:rsid w:val="004C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ITAC</Company>
  <LinksUpToDate>false</LinksUpToDate>
  <CharactersWithSpaces>1041</CharactersWithSpaces>
  <SharedDoc>false</SharedDoc>
  <HLinks>
    <vt:vector size="12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http://www.cctx.com)/</vt:lpwstr>
      </vt:variant>
      <vt:variant>
        <vt:lpwstr/>
      </vt:variant>
      <vt:variant>
        <vt:i4>1835095</vt:i4>
      </vt:variant>
      <vt:variant>
        <vt:i4>2048</vt:i4>
      </vt:variant>
      <vt:variant>
        <vt:i4>1025</vt:i4>
      </vt:variant>
      <vt:variant>
        <vt:i4>1</vt:i4>
      </vt:variant>
      <vt:variant>
        <vt:lpwstr>ITAC_logo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bill</dc:creator>
  <cp:keywords/>
  <cp:lastModifiedBy>Charlotte Macaulay</cp:lastModifiedBy>
  <cp:revision>2</cp:revision>
  <cp:lastPrinted>2015-11-02T15:43:00Z</cp:lastPrinted>
  <dcterms:created xsi:type="dcterms:W3CDTF">2016-09-12T18:46:00Z</dcterms:created>
  <dcterms:modified xsi:type="dcterms:W3CDTF">2016-09-12T18:46:00Z</dcterms:modified>
</cp:coreProperties>
</file>